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Проект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Программа медиафорума «СМИ и гражданское единство»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 </w:t>
      </w:r>
      <w:r>
        <w:rPr>
          <w:rFonts w:ascii="Arial" w:hAnsi="Arial" w:hint="default"/>
          <w:sz w:val="24"/>
          <w:szCs w:val="24"/>
          <w:rtl w:val="0"/>
        </w:rPr>
        <w:t xml:space="preserve">ноября </w:t>
      </w:r>
      <w:r>
        <w:rPr>
          <w:rFonts w:ascii="Arial" w:hAnsi="Arial"/>
          <w:sz w:val="24"/>
          <w:szCs w:val="24"/>
          <w:rtl w:val="0"/>
        </w:rPr>
        <w:t xml:space="preserve">2018 </w:t>
      </w:r>
      <w:r>
        <w:rPr>
          <w:rFonts w:ascii="Arial" w:hAnsi="Arial" w:hint="default"/>
          <w:sz w:val="24"/>
          <w:szCs w:val="24"/>
          <w:rtl w:val="0"/>
        </w:rPr>
        <w:t>г</w:t>
      </w:r>
      <w:r>
        <w:rPr>
          <w:rFonts w:ascii="Arial" w:hAnsi="Arial"/>
          <w:sz w:val="24"/>
          <w:szCs w:val="24"/>
          <w:rtl w:val="0"/>
        </w:rPr>
        <w:t xml:space="preserve">. 11.00 </w:t>
      </w:r>
      <w:r>
        <w:rPr>
          <w:rFonts w:ascii="Arial" w:hAnsi="Arial" w:hint="default"/>
          <w:sz w:val="24"/>
          <w:szCs w:val="24"/>
          <w:rtl w:val="0"/>
        </w:rPr>
        <w:t>час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г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Великий Новгород</w:t>
      </w:r>
      <w:r>
        <w:rPr>
          <w:rFonts w:ascii="Arial" w:hAnsi="Arial"/>
          <w:sz w:val="24"/>
          <w:szCs w:val="24"/>
          <w:rtl w:val="0"/>
        </w:rPr>
        <w:t xml:space="preserve">,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ул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Стратилатовская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дом </w:t>
      </w:r>
      <w:r>
        <w:rPr>
          <w:rFonts w:ascii="Arial" w:hAnsi="Arial"/>
          <w:sz w:val="24"/>
          <w:szCs w:val="24"/>
          <w:rtl w:val="0"/>
        </w:rPr>
        <w:t>27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10.00-11.00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Регистрация участников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11.00-11.</w:t>
      </w:r>
      <w:r>
        <w:rPr>
          <w:rFonts w:ascii="Arial" w:hAnsi="Arial"/>
          <w:sz w:val="24"/>
          <w:szCs w:val="24"/>
          <w:rtl w:val="0"/>
          <w:lang w:val="ru-RU"/>
        </w:rPr>
        <w:t xml:space="preserve">05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Открытие медиафорума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Ларина Ольга Александровна  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-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 xml:space="preserve">председатель Новгородского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 xml:space="preserve">областного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отделения Союза журналистов России</w:t>
      </w:r>
      <w:r>
        <w:rPr>
          <w:rFonts w:ascii="Arial" w:hAnsi="Arial"/>
          <w:i w:val="1"/>
          <w:iCs w:val="1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Пленарная часть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ru-RU"/>
        </w:rPr>
        <w:t>11.05 - 12.00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Основные направления государственной национальной политики на территории Новгородской области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Неофитов Игорь Михайлович — начальник управления Администрации Губернатора по внутренней политике Новгородской области</w:t>
      </w:r>
      <w:r>
        <w:rPr>
          <w:rFonts w:ascii="Arial" w:hAnsi="Arial"/>
          <w:i w:val="1"/>
          <w:iCs w:val="1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Информационная открытость как главный инструмент управления общественным мнением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Солонников Дмитрий Владимирович — политолог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 xml:space="preserve">директор Института современного государственного развития </w:t>
      </w:r>
      <w:r>
        <w:rPr>
          <w:rFonts w:ascii="Arial" w:hAnsi="Arial"/>
          <w:i w:val="1"/>
          <w:iCs w:val="1"/>
          <w:sz w:val="24"/>
          <w:szCs w:val="24"/>
          <w:rtl w:val="0"/>
        </w:rPr>
        <w:t>(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г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Санкт</w:t>
      </w:r>
      <w:r>
        <w:rPr>
          <w:rFonts w:ascii="Arial" w:hAnsi="Arial"/>
          <w:i w:val="1"/>
          <w:iCs w:val="1"/>
          <w:sz w:val="24"/>
          <w:szCs w:val="24"/>
          <w:rtl w:val="0"/>
        </w:rPr>
        <w:t>-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Петербург</w:t>
      </w:r>
      <w:r>
        <w:rPr>
          <w:rFonts w:ascii="Arial" w:hAnsi="Arial"/>
          <w:i w:val="1"/>
          <w:iCs w:val="1"/>
          <w:sz w:val="24"/>
          <w:szCs w:val="24"/>
          <w:rtl w:val="0"/>
        </w:rPr>
        <w:t>)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12.0</w:t>
      </w:r>
      <w:r>
        <w:rPr>
          <w:rFonts w:ascii="Arial" w:hAnsi="Arial"/>
          <w:sz w:val="24"/>
          <w:szCs w:val="24"/>
          <w:rtl w:val="0"/>
          <w:lang w:val="ru-RU"/>
        </w:rPr>
        <w:t>0</w:t>
      </w:r>
      <w:r>
        <w:rPr>
          <w:rFonts w:ascii="Arial" w:hAnsi="Arial"/>
          <w:sz w:val="24"/>
          <w:szCs w:val="24"/>
          <w:rtl w:val="0"/>
        </w:rPr>
        <w:t xml:space="preserve"> -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</w:rPr>
        <w:t xml:space="preserve">12.20 </w:t>
      </w:r>
      <w:r>
        <w:rPr>
          <w:rFonts w:ascii="Arial" w:hAnsi="Arial" w:hint="default"/>
          <w:sz w:val="24"/>
          <w:szCs w:val="24"/>
          <w:rtl w:val="0"/>
        </w:rPr>
        <w:t>Кофе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брейк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12.20 - 13.00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Новгородские СМИ и гражданское единство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 xml:space="preserve">Каминская Татьяна Леонидовна 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-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заведующая кафедрой журналистики Новгородского государственного университета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доктор филологических наук</w:t>
      </w:r>
      <w:r>
        <w:rPr>
          <w:rFonts w:ascii="Arial" w:hAnsi="Arial"/>
          <w:i w:val="1"/>
          <w:iCs w:val="1"/>
          <w:sz w:val="24"/>
          <w:szCs w:val="24"/>
          <w:rtl w:val="0"/>
        </w:rPr>
        <w:t>.</w:t>
      </w:r>
      <w:r>
        <w:rPr>
          <w:rFonts w:ascii="Arial" w:hAnsi="Arial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Как региональному журналисту стать межрегиональным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Псковский опыт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Миронович Ольга Игоревна — обозреватель газеты «Московский комсомолец» в Пскове»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руководитель отделения Гильдии межэтнической журналистики в Псковской области</w:t>
      </w:r>
      <w:r>
        <w:rPr>
          <w:rFonts w:ascii="Arial" w:hAnsi="Arial"/>
          <w:i w:val="1"/>
          <w:iCs w:val="1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ru-RU"/>
        </w:rPr>
        <w:t>13.00 - 14.30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Круглый стол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Тема для дискуссии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О</w:t>
      </w:r>
      <w:r>
        <w:rPr>
          <w:rFonts w:ascii="Arial" w:hAnsi="Arial" w:hint="default"/>
          <w:sz w:val="24"/>
          <w:szCs w:val="24"/>
          <w:rtl w:val="0"/>
          <w:lang w:val="ru-RU"/>
        </w:rPr>
        <w:t>сновные тенденции развития современного медиарынка и его роль в гражданском обществе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Модератор</w:t>
      </w:r>
      <w:r>
        <w:rPr>
          <w:rFonts w:ascii="Arial" w:hAnsi="Arial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Солонников Дмитрий Владимирович — политолог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 xml:space="preserve">директор Института современного государственного развития </w:t>
      </w:r>
      <w:r>
        <w:rPr>
          <w:rFonts w:ascii="Arial" w:hAnsi="Arial"/>
          <w:i w:val="1"/>
          <w:iCs w:val="1"/>
          <w:sz w:val="24"/>
          <w:szCs w:val="24"/>
          <w:rtl w:val="0"/>
        </w:rPr>
        <w:t>(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г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Санкт</w:t>
      </w:r>
      <w:r>
        <w:rPr>
          <w:rFonts w:ascii="Arial" w:hAnsi="Arial"/>
          <w:i w:val="1"/>
          <w:iCs w:val="1"/>
          <w:sz w:val="24"/>
          <w:szCs w:val="24"/>
          <w:rtl w:val="0"/>
        </w:rPr>
        <w:t>-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Петербург</w:t>
      </w:r>
      <w:r>
        <w:rPr>
          <w:rFonts w:ascii="Arial" w:hAnsi="Arial"/>
          <w:i w:val="1"/>
          <w:iCs w:val="1"/>
          <w:sz w:val="24"/>
          <w:szCs w:val="24"/>
          <w:rtl w:val="0"/>
        </w:rPr>
        <w:t>)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14:20 - 14.30  </w:t>
      </w:r>
      <w:r>
        <w:rPr>
          <w:rFonts w:ascii="Arial" w:hAnsi="Arial" w:hint="default"/>
          <w:sz w:val="24"/>
          <w:szCs w:val="24"/>
          <w:rtl w:val="0"/>
          <w:lang w:val="ru-RU"/>
        </w:rPr>
        <w:t>Подведение итогов медиафорума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14.30 - 15.30 </w:t>
      </w:r>
      <w:r>
        <w:rPr>
          <w:rFonts w:ascii="Arial" w:hAnsi="Arial" w:hint="default"/>
          <w:sz w:val="24"/>
          <w:szCs w:val="24"/>
          <w:rtl w:val="0"/>
          <w:lang w:val="ru-RU"/>
        </w:rPr>
        <w:t>Обед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